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Pr="002004AE">
        <w:rPr>
          <w:rFonts w:ascii="Times New Roman" w:hAnsi="Times New Roman" w:cs="Times New Roman"/>
          <w:b/>
          <w:sz w:val="28"/>
          <w:szCs w:val="28"/>
        </w:rPr>
        <w:t>27</w:t>
      </w:r>
      <w:r w:rsidRPr="006F5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BB558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 2022 года</w:t>
      </w:r>
    </w:p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A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июля  2022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Pr="00F20E96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2004AE" w:rsidRPr="002004AE" w:rsidRDefault="002004AE" w:rsidP="002004A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AE">
        <w:rPr>
          <w:rFonts w:ascii="Times New Roman" w:hAnsi="Times New Roman" w:cs="Times New Roman"/>
          <w:sz w:val="28"/>
          <w:szCs w:val="28"/>
        </w:rPr>
        <w:t xml:space="preserve">О направлении Реестра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коррупционнеых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 рисков, возникающих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,  и Плана минимизации коррупционных рисков, возникающих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,  на утверждение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04AE" w:rsidRPr="002004AE" w:rsidRDefault="002004AE" w:rsidP="002004A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4AE" w:rsidRPr="00671C99" w:rsidRDefault="002004AE" w:rsidP="002004AE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2004AE">
        <w:rPr>
          <w:rFonts w:ascii="Times New Roman" w:hAnsi="Times New Roman" w:cs="Times New Roman"/>
          <w:sz w:val="28"/>
          <w:szCs w:val="28"/>
        </w:rPr>
        <w:t xml:space="preserve">Направить на утверждение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 Реестр коррупционных рисков, возникающих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 xml:space="preserve">,  и  План минимизации коррупционных рисков, возникающих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sz w:val="26"/>
          <w:szCs w:val="26"/>
        </w:rPr>
        <w:t xml:space="preserve"> </w:t>
      </w:r>
      <w:r w:rsidRPr="002004AE">
        <w:rPr>
          <w:rFonts w:ascii="Times New Roman" w:hAnsi="Times New Roman" w:cs="Times New Roman"/>
          <w:sz w:val="28"/>
          <w:szCs w:val="28"/>
        </w:rPr>
        <w:t xml:space="preserve">( Ключевые детали: Реестр коррупционных рисков, возникающих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>; План минимизации коррупционных рисков, возникающих при закупках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04AE">
        <w:rPr>
          <w:rFonts w:ascii="Times New Roman" w:hAnsi="Times New Roman" w:cs="Times New Roman"/>
          <w:sz w:val="28"/>
          <w:szCs w:val="28"/>
        </w:rPr>
        <w:t xml:space="preserve">  меры по минимизации  коррупционных рисков при закупках для нужд </w:t>
      </w:r>
      <w:proofErr w:type="spellStart"/>
      <w:r w:rsidRP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2004AE">
        <w:rPr>
          <w:rFonts w:ascii="Times New Roman" w:hAnsi="Times New Roman" w:cs="Times New Roman"/>
          <w:sz w:val="28"/>
          <w:szCs w:val="28"/>
        </w:rPr>
        <w:t>).</w:t>
      </w:r>
    </w:p>
    <w:p w:rsidR="002004AE" w:rsidRDefault="002004AE" w:rsidP="002004AE">
      <w:pPr>
        <w:spacing w:line="360" w:lineRule="auto"/>
        <w:jc w:val="center"/>
      </w:pPr>
      <w:r>
        <w:t>____________</w:t>
      </w:r>
    </w:p>
    <w:p w:rsidR="00E52D06" w:rsidRDefault="00E52D06"/>
    <w:sectPr w:rsidR="00E52D06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AE"/>
    <w:rsid w:val="002004AE"/>
    <w:rsid w:val="00BB5583"/>
    <w:rsid w:val="00E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3</cp:revision>
  <dcterms:created xsi:type="dcterms:W3CDTF">2022-07-27T12:50:00Z</dcterms:created>
  <dcterms:modified xsi:type="dcterms:W3CDTF">2022-07-27T13:22:00Z</dcterms:modified>
</cp:coreProperties>
</file>